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6A9" w:rsidRPr="008366A9" w:rsidRDefault="00717E34" w:rsidP="00AD4439">
      <w:pPr>
        <w:rPr>
          <w:b/>
          <w:sz w:val="44"/>
          <w:szCs w:val="4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0" locked="0" layoutInCell="1" allowOverlap="1" wp14:anchorId="068521F2" wp14:editId="3C73F7D6">
            <wp:simplePos x="0" y="0"/>
            <wp:positionH relativeFrom="margin">
              <wp:posOffset>5212658</wp:posOffset>
            </wp:positionH>
            <wp:positionV relativeFrom="margin">
              <wp:posOffset>-451263</wp:posOffset>
            </wp:positionV>
            <wp:extent cx="985520" cy="1877695"/>
            <wp:effectExtent l="0" t="0" r="5080" b="8255"/>
            <wp:wrapSquare wrapText="bothSides"/>
            <wp:docPr id="9" name="Immagine 9" descr="C:\Users\Anna\Desktop\immagini_libri\BOOK_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na\Desktop\immagini_libri\BOOK_0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87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66A9" w:rsidRPr="00717E34" w:rsidRDefault="008366A9" w:rsidP="00AE0B21">
      <w:pPr>
        <w:spacing w:after="0"/>
        <w:ind w:left="360"/>
        <w:jc w:val="center"/>
        <w:rPr>
          <w:b/>
          <w:sz w:val="28"/>
          <w:szCs w:val="28"/>
        </w:rPr>
      </w:pPr>
      <w:r w:rsidRPr="00717E34">
        <w:rPr>
          <w:b/>
          <w:sz w:val="28"/>
          <w:szCs w:val="28"/>
        </w:rPr>
        <w:t>INDICAZIONI BIBLIOGRAFICHE</w:t>
      </w:r>
    </w:p>
    <w:p w:rsidR="00984580" w:rsidRPr="00717E34" w:rsidRDefault="00AE0B21" w:rsidP="00FF2913">
      <w:pPr>
        <w:spacing w:after="0"/>
        <w:jc w:val="center"/>
        <w:rPr>
          <w:b/>
          <w:sz w:val="28"/>
          <w:szCs w:val="28"/>
        </w:rPr>
      </w:pPr>
      <w:r w:rsidRPr="00717E34">
        <w:rPr>
          <w:b/>
          <w:sz w:val="28"/>
          <w:szCs w:val="28"/>
        </w:rPr>
        <w:t>APPRENDIMENTO COOPERATIVO</w:t>
      </w:r>
    </w:p>
    <w:p w:rsidR="00B95844" w:rsidRDefault="00B95844" w:rsidP="00FF2913">
      <w:pPr>
        <w:spacing w:after="0"/>
        <w:rPr>
          <w:b/>
          <w:sz w:val="28"/>
          <w:szCs w:val="28"/>
          <w:highlight w:val="yellow"/>
        </w:rPr>
      </w:pPr>
    </w:p>
    <w:p w:rsidR="00406C07" w:rsidRPr="00406C07" w:rsidRDefault="00406C07" w:rsidP="00FF2913">
      <w:pPr>
        <w:spacing w:after="0"/>
        <w:rPr>
          <w:b/>
          <w:sz w:val="28"/>
          <w:szCs w:val="28"/>
        </w:rPr>
      </w:pPr>
      <w:r w:rsidRPr="00406C07">
        <w:rPr>
          <w:b/>
          <w:sz w:val="28"/>
          <w:szCs w:val="28"/>
          <w:highlight w:val="yellow"/>
        </w:rPr>
        <w:t>Per iniziare</w:t>
      </w:r>
    </w:p>
    <w:p w:rsidR="008366A9" w:rsidRPr="008E4E20" w:rsidRDefault="008366A9" w:rsidP="006D39B8">
      <w:pPr>
        <w:spacing w:after="0"/>
      </w:pPr>
      <w:r w:rsidRPr="008E4E20">
        <w:t xml:space="preserve">D .JOHNSON, R. JOHNSON, E. HOULBEC,  </w:t>
      </w:r>
      <w:r w:rsidRPr="008E4E20">
        <w:rPr>
          <w:i/>
        </w:rPr>
        <w:t>Apprendimento cooperativo in classe</w:t>
      </w:r>
      <w:r w:rsidRPr="008E4E20">
        <w:t xml:space="preserve">, Erickson </w:t>
      </w:r>
    </w:p>
    <w:p w:rsidR="00AD4439" w:rsidRPr="008E4E20" w:rsidRDefault="008366A9" w:rsidP="00717E34">
      <w:pPr>
        <w:spacing w:after="0"/>
      </w:pPr>
      <w:r w:rsidRPr="008E4E20">
        <w:t xml:space="preserve">S. KAGAN,  </w:t>
      </w:r>
      <w:r w:rsidRPr="008E4E20">
        <w:rPr>
          <w:i/>
        </w:rPr>
        <w:t>Apprendimento cooperativo. L’approccio strutturale</w:t>
      </w:r>
      <w:r w:rsidRPr="008E4E20">
        <w:t>, Edizioni</w:t>
      </w:r>
      <w:r w:rsidR="00FF2913" w:rsidRPr="008E4E20">
        <w:t xml:space="preserve"> </w:t>
      </w:r>
      <w:r w:rsidRPr="008E4E20">
        <w:t xml:space="preserve">lavoro </w:t>
      </w:r>
    </w:p>
    <w:p w:rsidR="00717E34" w:rsidRPr="008E4E20" w:rsidRDefault="00717E34" w:rsidP="00717E34">
      <w:pPr>
        <w:spacing w:after="0"/>
      </w:pPr>
    </w:p>
    <w:p w:rsidR="00AD4439" w:rsidRPr="00406C07" w:rsidRDefault="00406C07" w:rsidP="00717E34">
      <w:pPr>
        <w:spacing w:after="0"/>
        <w:rPr>
          <w:b/>
          <w:sz w:val="28"/>
          <w:szCs w:val="28"/>
        </w:rPr>
      </w:pPr>
      <w:r w:rsidRPr="00406C07">
        <w:rPr>
          <w:b/>
          <w:sz w:val="28"/>
          <w:szCs w:val="28"/>
          <w:highlight w:val="yellow"/>
        </w:rPr>
        <w:t>Per saperne di più</w:t>
      </w:r>
    </w:p>
    <w:p w:rsidR="008366A9" w:rsidRPr="008E4E20" w:rsidRDefault="008366A9" w:rsidP="00717E34">
      <w:pPr>
        <w:spacing w:after="0"/>
      </w:pPr>
      <w:r w:rsidRPr="008E4E20">
        <w:t xml:space="preserve">M .COMOGLIO, M. CARDOSO, </w:t>
      </w:r>
      <w:r w:rsidRPr="008E4E20">
        <w:rPr>
          <w:i/>
        </w:rPr>
        <w:t>Insegna</w:t>
      </w:r>
      <w:r w:rsidR="00FF2913" w:rsidRPr="008E4E20">
        <w:rPr>
          <w:i/>
        </w:rPr>
        <w:t>re e apprendere in gruppo</w:t>
      </w:r>
      <w:r w:rsidR="00FF2913" w:rsidRPr="008E4E20">
        <w:t xml:space="preserve">, LAS </w:t>
      </w:r>
      <w:r w:rsidR="00A15494">
        <w:t xml:space="preserve"> (Teoria e modelli)</w:t>
      </w:r>
    </w:p>
    <w:p w:rsidR="008366A9" w:rsidRPr="008E4E20" w:rsidRDefault="008366A9" w:rsidP="006D39B8">
      <w:pPr>
        <w:spacing w:after="0"/>
      </w:pPr>
      <w:r w:rsidRPr="008E4E20">
        <w:t xml:space="preserve">E. COHEN, </w:t>
      </w:r>
      <w:r w:rsidRPr="008E4E20">
        <w:rPr>
          <w:i/>
        </w:rPr>
        <w:t>Organizzare</w:t>
      </w:r>
      <w:r w:rsidR="00FF2913" w:rsidRPr="008E4E20">
        <w:rPr>
          <w:i/>
        </w:rPr>
        <w:t xml:space="preserve"> i gruppi cooperativi,</w:t>
      </w:r>
      <w:r w:rsidR="00FF2913" w:rsidRPr="008E4E20">
        <w:t xml:space="preserve"> Erickson</w:t>
      </w:r>
    </w:p>
    <w:p w:rsidR="00AD4439" w:rsidRPr="008E4E20" w:rsidRDefault="00AD4439" w:rsidP="006D39B8">
      <w:pPr>
        <w:spacing w:after="0"/>
      </w:pPr>
      <w:r w:rsidRPr="008E4E20">
        <w:t xml:space="preserve">Y. SHARAN, S. SHARAN, </w:t>
      </w:r>
      <w:r w:rsidRPr="008E4E20">
        <w:rPr>
          <w:i/>
        </w:rPr>
        <w:t>Gli alunni fanno ricerca</w:t>
      </w:r>
      <w:r w:rsidRPr="008E4E20">
        <w:t>, Erickson</w:t>
      </w:r>
    </w:p>
    <w:p w:rsidR="008366A9" w:rsidRPr="008E4E20" w:rsidRDefault="008366A9" w:rsidP="006D39B8">
      <w:pPr>
        <w:spacing w:after="0"/>
      </w:pPr>
      <w:r w:rsidRPr="008E4E20">
        <w:t xml:space="preserve">S. ANDRICH, L..MIATO, </w:t>
      </w:r>
      <w:r w:rsidRPr="008E4E20">
        <w:rPr>
          <w:i/>
        </w:rPr>
        <w:t>La didattica incl</w:t>
      </w:r>
      <w:r w:rsidR="00FF2913" w:rsidRPr="008E4E20">
        <w:rPr>
          <w:i/>
        </w:rPr>
        <w:t>usiva,</w:t>
      </w:r>
      <w:r w:rsidR="00FF2913" w:rsidRPr="008E4E20">
        <w:t xml:space="preserve"> Erickson</w:t>
      </w:r>
    </w:p>
    <w:p w:rsidR="00717E34" w:rsidRDefault="00717E34" w:rsidP="00717E34">
      <w:pPr>
        <w:spacing w:after="0"/>
        <w:rPr>
          <w:sz w:val="24"/>
          <w:szCs w:val="24"/>
        </w:rPr>
      </w:pPr>
    </w:p>
    <w:p w:rsidR="00AD4439" w:rsidRPr="00406C07" w:rsidRDefault="00406C07" w:rsidP="00717E34">
      <w:pPr>
        <w:spacing w:after="0"/>
        <w:rPr>
          <w:b/>
          <w:sz w:val="28"/>
          <w:szCs w:val="28"/>
        </w:rPr>
      </w:pPr>
      <w:r w:rsidRPr="00406C07">
        <w:rPr>
          <w:b/>
          <w:sz w:val="28"/>
          <w:szCs w:val="28"/>
          <w:highlight w:val="yellow"/>
        </w:rPr>
        <w:t>Per insegnare le abilità sociali</w:t>
      </w:r>
    </w:p>
    <w:p w:rsidR="00AD4439" w:rsidRPr="008E4E20" w:rsidRDefault="00AD4439" w:rsidP="00717E34">
      <w:pPr>
        <w:spacing w:after="0"/>
      </w:pPr>
      <w:r w:rsidRPr="008E4E20">
        <w:t xml:space="preserve">P.CORBETTA, M. MARCOLIN, S. ROTA …  </w:t>
      </w:r>
      <w:r w:rsidRPr="008E4E20">
        <w:rPr>
          <w:i/>
        </w:rPr>
        <w:t>Le  abilità sociali a scuola</w:t>
      </w:r>
      <w:r w:rsidRPr="008E4E20">
        <w:t xml:space="preserve">, </w:t>
      </w:r>
      <w:r w:rsidR="00BC4DA7" w:rsidRPr="008E4E20">
        <w:t>ED.</w:t>
      </w:r>
      <w:r w:rsidR="00B95844" w:rsidRPr="008E4E20">
        <w:t xml:space="preserve"> </w:t>
      </w:r>
      <w:r w:rsidRPr="008E4E20">
        <w:t>Junior</w:t>
      </w:r>
      <w:r w:rsidR="00717E34" w:rsidRPr="008E4E20">
        <w:t xml:space="preserve"> </w:t>
      </w:r>
      <w:r w:rsidR="00717E34" w:rsidRPr="008E4E20">
        <w:rPr>
          <w:i/>
        </w:rPr>
        <w:t>(Primaria)</w:t>
      </w:r>
    </w:p>
    <w:p w:rsidR="00B95844" w:rsidRDefault="00717E34" w:rsidP="00717E34">
      <w:pPr>
        <w:spacing w:after="0"/>
      </w:pPr>
      <w:r w:rsidRPr="008E4E20">
        <w:t xml:space="preserve">M. COMOGLIO, </w:t>
      </w:r>
      <w:r w:rsidRPr="008E4E20">
        <w:rPr>
          <w:i/>
        </w:rPr>
        <w:t>Educare insegnando</w:t>
      </w:r>
      <w:r w:rsidRPr="008E4E20">
        <w:t>, LAS</w:t>
      </w:r>
    </w:p>
    <w:p w:rsidR="00CF753C" w:rsidRPr="008E4E20" w:rsidRDefault="00CF753C" w:rsidP="00717E34">
      <w:pPr>
        <w:spacing w:after="0"/>
      </w:pPr>
      <w:r w:rsidRPr="00CF753C">
        <w:t>M. DE BENI,</w:t>
      </w:r>
      <w:r w:rsidRPr="00CF753C">
        <w:rPr>
          <w:i/>
        </w:rPr>
        <w:t xml:space="preserve"> Educare all’altruismo</w:t>
      </w:r>
      <w:r w:rsidRPr="00CF753C">
        <w:t>, Erickson</w:t>
      </w:r>
    </w:p>
    <w:p w:rsidR="00717E34" w:rsidRDefault="00CF753C" w:rsidP="00717E34">
      <w:pPr>
        <w:spacing w:after="0"/>
        <w:rPr>
          <w:sz w:val="24"/>
          <w:szCs w:val="24"/>
        </w:rPr>
      </w:pPr>
      <w:r w:rsidRPr="00CF753C">
        <w:rPr>
          <w:sz w:val="24"/>
          <w:szCs w:val="24"/>
        </w:rPr>
        <w:t xml:space="preserve">S. MARCEGAGLIA, C. CIAMPA, </w:t>
      </w:r>
      <w:r w:rsidRPr="00CF753C">
        <w:rPr>
          <w:i/>
          <w:sz w:val="24"/>
          <w:szCs w:val="24"/>
        </w:rPr>
        <w:t>Cheese! Immagini da una classe. Proposte di apprendimento cooperativo per la scuola secondaria</w:t>
      </w:r>
      <w:r w:rsidRPr="00CF753C">
        <w:rPr>
          <w:sz w:val="24"/>
          <w:szCs w:val="24"/>
        </w:rPr>
        <w:t>, QuiEdit   (</w:t>
      </w:r>
      <w:r w:rsidRPr="00CF753C">
        <w:rPr>
          <w:i/>
          <w:sz w:val="24"/>
          <w:szCs w:val="24"/>
        </w:rPr>
        <w:t>Competenze sociali e civiche, per secondaria</w:t>
      </w:r>
      <w:r w:rsidRPr="00CF753C">
        <w:rPr>
          <w:sz w:val="24"/>
          <w:szCs w:val="24"/>
        </w:rPr>
        <w:t>)</w:t>
      </w:r>
    </w:p>
    <w:p w:rsidR="00CF753C" w:rsidRDefault="00CF753C" w:rsidP="00717E34">
      <w:pPr>
        <w:spacing w:after="0"/>
        <w:rPr>
          <w:sz w:val="24"/>
          <w:szCs w:val="24"/>
        </w:rPr>
      </w:pPr>
    </w:p>
    <w:p w:rsidR="00693A54" w:rsidRDefault="00406C07" w:rsidP="00717E34">
      <w:pPr>
        <w:spacing w:after="0"/>
        <w:rPr>
          <w:b/>
          <w:sz w:val="28"/>
          <w:szCs w:val="28"/>
        </w:rPr>
      </w:pPr>
      <w:r w:rsidRPr="00406C07">
        <w:rPr>
          <w:b/>
          <w:sz w:val="28"/>
          <w:szCs w:val="28"/>
          <w:highlight w:val="yellow"/>
        </w:rPr>
        <w:t>Per organizzare attività ludiche, per creare interazione e positivo  clima di classe</w:t>
      </w:r>
    </w:p>
    <w:p w:rsidR="00CF753C" w:rsidRPr="00CF753C" w:rsidRDefault="00CF753C" w:rsidP="00CF753C">
      <w:pPr>
        <w:spacing w:after="0"/>
      </w:pPr>
      <w:r w:rsidRPr="00CF753C">
        <w:t xml:space="preserve">S. LOOS, 99 giochi </w:t>
      </w:r>
      <w:r w:rsidR="00A15494">
        <w:t xml:space="preserve">cooperativi, Ed. Gruppo Abele </w:t>
      </w:r>
    </w:p>
    <w:p w:rsidR="00CF753C" w:rsidRPr="00CF753C" w:rsidRDefault="00CF753C" w:rsidP="00717E34">
      <w:pPr>
        <w:spacing w:after="0"/>
      </w:pPr>
      <w:r w:rsidRPr="00CF753C">
        <w:t>R. PORTMANN, Anche i cattivi</w:t>
      </w:r>
      <w:r>
        <w:t xml:space="preserve"> giocano, Edizioni la meridiana</w:t>
      </w:r>
      <w:r w:rsidR="00A15494">
        <w:t xml:space="preserve"> </w:t>
      </w:r>
    </w:p>
    <w:p w:rsidR="0022508B" w:rsidRPr="008E4E20" w:rsidRDefault="0022508B" w:rsidP="0022508B">
      <w:pPr>
        <w:spacing w:after="0"/>
        <w:rPr>
          <w:i/>
        </w:rPr>
      </w:pPr>
    </w:p>
    <w:p w:rsidR="0022508B" w:rsidRPr="008E4E20" w:rsidRDefault="0022508B" w:rsidP="0022508B">
      <w:pPr>
        <w:spacing w:after="0"/>
        <w:rPr>
          <w:i/>
        </w:rPr>
      </w:pPr>
      <w:r w:rsidRPr="008E4E20">
        <w:rPr>
          <w:i/>
        </w:rPr>
        <w:t>M. COMOGLIO, Educare insegnando, LAS</w:t>
      </w:r>
    </w:p>
    <w:p w:rsidR="0022508B" w:rsidRPr="008E4E20" w:rsidRDefault="0022508B" w:rsidP="0022508B">
      <w:pPr>
        <w:spacing w:after="0"/>
        <w:rPr>
          <w:i/>
        </w:rPr>
      </w:pPr>
      <w:r w:rsidRPr="008E4E20">
        <w:rPr>
          <w:i/>
        </w:rPr>
        <w:t>(Da pag 100 a pag 142: “Interazione promozionale faccia a faccia”)</w:t>
      </w:r>
    </w:p>
    <w:p w:rsidR="0022508B" w:rsidRPr="008E4E20" w:rsidRDefault="0022508B" w:rsidP="0022508B">
      <w:pPr>
        <w:spacing w:after="0"/>
        <w:rPr>
          <w:i/>
        </w:rPr>
      </w:pPr>
      <w:r w:rsidRPr="008E4E20">
        <w:rPr>
          <w:i/>
        </w:rPr>
        <w:t>S. KAGAN, Apprendimento cooperativo: l’approccio strutturale, Edizioni lavoro</w:t>
      </w:r>
    </w:p>
    <w:p w:rsidR="0022508B" w:rsidRPr="008E4E20" w:rsidRDefault="0022508B" w:rsidP="0022508B">
      <w:pPr>
        <w:spacing w:after="0"/>
        <w:rPr>
          <w:i/>
        </w:rPr>
      </w:pPr>
      <w:r w:rsidRPr="008E4E20">
        <w:rPr>
          <w:i/>
        </w:rPr>
        <w:t>(Da pag. 105 a pag. 138: “Il teambuilding” – “Il classbuilding)</w:t>
      </w:r>
    </w:p>
    <w:p w:rsidR="0022508B" w:rsidRPr="008E4E20" w:rsidRDefault="0022508B" w:rsidP="0022508B">
      <w:pPr>
        <w:spacing w:after="0"/>
        <w:rPr>
          <w:i/>
        </w:rPr>
      </w:pPr>
      <w:r w:rsidRPr="008E4E20">
        <w:rPr>
          <w:i/>
        </w:rPr>
        <w:t>E. COEHN, Organizzare gruppi cooperativi, Erickson</w:t>
      </w:r>
    </w:p>
    <w:p w:rsidR="0022508B" w:rsidRDefault="0022508B" w:rsidP="00AE0B21">
      <w:pPr>
        <w:spacing w:after="0"/>
        <w:rPr>
          <w:i/>
        </w:rPr>
      </w:pPr>
      <w:r w:rsidRPr="008E4E20">
        <w:rPr>
          <w:i/>
        </w:rPr>
        <w:t>(Da pag 60 a pag 78 “Preparare gli alunni alla cooperazione” e Appendice A: “Esercizi di formazione alla cooperazione”)</w:t>
      </w:r>
    </w:p>
    <w:p w:rsidR="008E4E20" w:rsidRDefault="00CF753C" w:rsidP="00AE0B21">
      <w:pPr>
        <w:spacing w:after="0"/>
        <w:rPr>
          <w:i/>
        </w:rPr>
      </w:pPr>
      <w:r w:rsidRPr="00CF753C">
        <w:rPr>
          <w:i/>
        </w:rPr>
        <w:t>AAVV, Benvenuto! 32 giochi di accoglienza, Edizioni la meridiana  (Secondaria) *</w:t>
      </w:r>
      <w:r>
        <w:rPr>
          <w:i/>
        </w:rPr>
        <w:t>*</w:t>
      </w:r>
    </w:p>
    <w:p w:rsidR="00CF753C" w:rsidRDefault="00CF753C" w:rsidP="00AE0B21">
      <w:pPr>
        <w:spacing w:after="0"/>
        <w:rPr>
          <w:i/>
        </w:rPr>
      </w:pPr>
      <w:r w:rsidRPr="00CF753C">
        <w:rPr>
          <w:i/>
        </w:rPr>
        <w:t>E. MACCARIO, Wordgames, giochi di classe, Junior</w:t>
      </w:r>
      <w:r>
        <w:rPr>
          <w:i/>
        </w:rPr>
        <w:t xml:space="preserve"> **</w:t>
      </w:r>
    </w:p>
    <w:p w:rsidR="00CF753C" w:rsidRDefault="00CF753C" w:rsidP="00AE0B21">
      <w:pPr>
        <w:spacing w:after="0"/>
        <w:rPr>
          <w:i/>
        </w:rPr>
      </w:pPr>
      <w:r w:rsidRPr="00CF753C">
        <w:rPr>
          <w:i/>
        </w:rPr>
        <w:t>MARCHIORI, DRAGHI, Giochi per parlare. 69 giochi nella scuola di base e nel biennio, Junior</w:t>
      </w:r>
      <w:r>
        <w:rPr>
          <w:i/>
        </w:rPr>
        <w:t xml:space="preserve"> **</w:t>
      </w:r>
    </w:p>
    <w:p w:rsidR="00CF753C" w:rsidRPr="008E4E20" w:rsidRDefault="00CF753C" w:rsidP="00AE0B21">
      <w:pPr>
        <w:spacing w:after="0"/>
        <w:rPr>
          <w:i/>
        </w:rPr>
      </w:pPr>
    </w:p>
    <w:p w:rsidR="006D39B8" w:rsidRPr="008E4E20" w:rsidRDefault="0022508B" w:rsidP="006D39B8">
      <w:pPr>
        <w:spacing w:after="0"/>
        <w:rPr>
          <w:i/>
        </w:rPr>
      </w:pPr>
      <w:r w:rsidRPr="008E4E20">
        <w:t>*</w:t>
      </w:r>
      <w:r w:rsidR="00CF753C">
        <w:t>*</w:t>
      </w:r>
      <w:r w:rsidRPr="008E4E20">
        <w:t xml:space="preserve">  </w:t>
      </w:r>
      <w:r w:rsidRPr="008E4E20">
        <w:rPr>
          <w:i/>
        </w:rPr>
        <w:t>Da rivisitare in chiave cooperativa</w:t>
      </w:r>
    </w:p>
    <w:p w:rsidR="0022508B" w:rsidRDefault="0022508B" w:rsidP="006D39B8">
      <w:pPr>
        <w:spacing w:after="0"/>
        <w:rPr>
          <w:sz w:val="24"/>
          <w:szCs w:val="24"/>
        </w:rPr>
      </w:pPr>
    </w:p>
    <w:p w:rsidR="0022508B" w:rsidRDefault="0022508B" w:rsidP="006D39B8">
      <w:pPr>
        <w:spacing w:after="0"/>
        <w:rPr>
          <w:sz w:val="24"/>
          <w:szCs w:val="24"/>
        </w:rPr>
      </w:pPr>
    </w:p>
    <w:p w:rsidR="0022508B" w:rsidRDefault="0022508B" w:rsidP="006D39B8">
      <w:pPr>
        <w:spacing w:after="0"/>
        <w:rPr>
          <w:sz w:val="24"/>
          <w:szCs w:val="24"/>
        </w:rPr>
      </w:pPr>
    </w:p>
    <w:p w:rsidR="0022508B" w:rsidRDefault="0022508B" w:rsidP="006D39B8">
      <w:pPr>
        <w:spacing w:after="0"/>
        <w:rPr>
          <w:sz w:val="24"/>
          <w:szCs w:val="24"/>
        </w:rPr>
      </w:pPr>
    </w:p>
    <w:p w:rsidR="0022508B" w:rsidRDefault="0022508B" w:rsidP="006D39B8">
      <w:pPr>
        <w:spacing w:after="0"/>
        <w:rPr>
          <w:sz w:val="24"/>
          <w:szCs w:val="24"/>
        </w:rPr>
      </w:pPr>
    </w:p>
    <w:p w:rsidR="00CF753C" w:rsidRDefault="00CF753C" w:rsidP="00717E34">
      <w:pPr>
        <w:spacing w:after="0"/>
        <w:rPr>
          <w:b/>
          <w:sz w:val="28"/>
          <w:szCs w:val="28"/>
          <w:highlight w:val="yellow"/>
        </w:rPr>
      </w:pPr>
    </w:p>
    <w:p w:rsidR="006D39B8" w:rsidRPr="00406C07" w:rsidRDefault="00406C07" w:rsidP="00717E34">
      <w:pPr>
        <w:spacing w:after="0"/>
        <w:rPr>
          <w:b/>
          <w:sz w:val="28"/>
          <w:szCs w:val="28"/>
        </w:rPr>
      </w:pPr>
      <w:r w:rsidRPr="00406C07">
        <w:rPr>
          <w:b/>
          <w:sz w:val="28"/>
          <w:szCs w:val="28"/>
          <w:highlight w:val="yellow"/>
        </w:rPr>
        <w:t>Apprendimento cooperativo  in azione</w:t>
      </w:r>
    </w:p>
    <w:p w:rsidR="006D39B8" w:rsidRPr="008E4E20" w:rsidRDefault="00AE0B21" w:rsidP="00717E34">
      <w:pPr>
        <w:spacing w:after="0"/>
      </w:pPr>
      <w:r w:rsidRPr="008E4E20">
        <w:t xml:space="preserve">C. TRUBINI e M. PINELLI, </w:t>
      </w:r>
      <w:r w:rsidRPr="008E4E20">
        <w:rPr>
          <w:i/>
        </w:rPr>
        <w:t>Cooperative Learning: come condurre una didattica a mediazione sociale, Parma,</w:t>
      </w:r>
      <w:r w:rsidRPr="008E4E20">
        <w:t xml:space="preserve"> Casa Editrice Uninova.</w:t>
      </w:r>
    </w:p>
    <w:p w:rsidR="00984580" w:rsidRPr="008E4E20" w:rsidRDefault="006D39B8" w:rsidP="00717E34">
      <w:pPr>
        <w:spacing w:after="0"/>
      </w:pPr>
      <w:r w:rsidRPr="008E4E20">
        <w:t xml:space="preserve">A.SEGRETO </w:t>
      </w:r>
      <w:r w:rsidRPr="008E4E20">
        <w:rPr>
          <w:i/>
        </w:rPr>
        <w:t>(a cura), Insegnare l</w:t>
      </w:r>
      <w:r w:rsidR="00F33D04" w:rsidRPr="008E4E20">
        <w:rPr>
          <w:i/>
        </w:rPr>
        <w:t>a scrivere</w:t>
      </w:r>
      <w:r w:rsidRPr="008E4E20">
        <w:rPr>
          <w:i/>
        </w:rPr>
        <w:t xml:space="preserve"> …si può.  Unità di percorso ed esperienze nelle classi della scuola primaria e secondaria di 1° grado</w:t>
      </w:r>
      <w:r w:rsidRPr="008E4E20">
        <w:t xml:space="preserve">. ASABERG </w:t>
      </w:r>
      <w:r w:rsidR="00984580" w:rsidRPr="008E4E20">
        <w:t>–</w:t>
      </w:r>
      <w:r w:rsidRPr="008E4E20">
        <w:t xml:space="preserve"> Bergamo</w:t>
      </w:r>
    </w:p>
    <w:p w:rsidR="00AD3494" w:rsidRPr="008E4E20" w:rsidRDefault="00984580" w:rsidP="00717E34">
      <w:pPr>
        <w:pStyle w:val="Paragrafoelenco"/>
        <w:numPr>
          <w:ilvl w:val="0"/>
          <w:numId w:val="3"/>
        </w:numPr>
        <w:spacing w:after="0"/>
        <w:ind w:left="284" w:hanging="284"/>
      </w:pPr>
      <w:r w:rsidRPr="008E4E20">
        <w:t xml:space="preserve">SEGRETO (a cura), </w:t>
      </w:r>
      <w:r w:rsidR="00717E34" w:rsidRPr="008E4E20">
        <w:t xml:space="preserve"> </w:t>
      </w:r>
      <w:r w:rsidRPr="008E4E20">
        <w:rPr>
          <w:i/>
        </w:rPr>
        <w:t>Insegnare l’ascolto …si può.  Unità di percorso ed esper</w:t>
      </w:r>
      <w:r w:rsidR="00A15494">
        <w:rPr>
          <w:i/>
        </w:rPr>
        <w:t xml:space="preserve">ienze nelle classi della scuola </w:t>
      </w:r>
      <w:r w:rsidRPr="008E4E20">
        <w:rPr>
          <w:i/>
        </w:rPr>
        <w:t>primaria e secondaria di 1° grado</w:t>
      </w:r>
      <w:r w:rsidRPr="008E4E20">
        <w:t>. ASABERG – Bergamo</w:t>
      </w:r>
    </w:p>
    <w:p w:rsidR="00717E34" w:rsidRPr="008E4E20" w:rsidRDefault="00717E34" w:rsidP="00717E34">
      <w:pPr>
        <w:spacing w:after="0"/>
      </w:pPr>
      <w:r w:rsidRPr="008E4E20">
        <w:t xml:space="preserve">A. SEGRETO, </w:t>
      </w:r>
      <w:r w:rsidRPr="008E4E20">
        <w:rPr>
          <w:i/>
        </w:rPr>
        <w:t>Studiare insieme. Esperienze di apprendimento cooperativo</w:t>
      </w:r>
      <w:r w:rsidRPr="008E4E20">
        <w:t xml:space="preserve">. </w:t>
      </w:r>
    </w:p>
    <w:p w:rsidR="00717E34" w:rsidRPr="008E4E20" w:rsidRDefault="00717E34" w:rsidP="00717E34">
      <w:pPr>
        <w:spacing w:after="0"/>
      </w:pPr>
      <w:r w:rsidRPr="008E4E20">
        <w:t xml:space="preserve">Pubblicazione “Istituto </w:t>
      </w:r>
      <w:r w:rsidR="007D1CD4">
        <w:t xml:space="preserve">Pegagogico </w:t>
      </w:r>
      <w:r w:rsidRPr="008E4E20">
        <w:t>Pasquali-Agazzi”- Brescia</w:t>
      </w:r>
    </w:p>
    <w:p w:rsidR="00717E34" w:rsidRPr="008E4E20" w:rsidRDefault="00717E34" w:rsidP="00717E34">
      <w:pPr>
        <w:pStyle w:val="Paragrafoelenco"/>
        <w:spacing w:after="0"/>
        <w:ind w:left="284"/>
      </w:pPr>
    </w:p>
    <w:p w:rsidR="00717E34" w:rsidRPr="008E4E20" w:rsidRDefault="00717E34" w:rsidP="00717E34">
      <w:pPr>
        <w:spacing w:after="0"/>
      </w:pPr>
      <w:r w:rsidRPr="008E4E20">
        <w:t xml:space="preserve">.   </w:t>
      </w:r>
    </w:p>
    <w:p w:rsidR="00717E34" w:rsidRDefault="00717E34" w:rsidP="00717E34">
      <w:pPr>
        <w:spacing w:after="0"/>
        <w:rPr>
          <w:b/>
          <w:sz w:val="28"/>
          <w:szCs w:val="28"/>
        </w:rPr>
      </w:pPr>
      <w:r w:rsidRPr="00717E34">
        <w:rPr>
          <w:b/>
          <w:sz w:val="28"/>
          <w:szCs w:val="28"/>
          <w:highlight w:val="yellow"/>
        </w:rPr>
        <w:t xml:space="preserve">Testi di approfondimento su aspetti connessi alla </w:t>
      </w:r>
      <w:r w:rsidR="007D1CD4" w:rsidRPr="007D1CD4">
        <w:rPr>
          <w:b/>
          <w:sz w:val="28"/>
          <w:szCs w:val="28"/>
          <w:highlight w:val="yellow"/>
        </w:rPr>
        <w:t>conduzione di una classe eterogenea</w:t>
      </w:r>
    </w:p>
    <w:p w:rsidR="00717E34" w:rsidRPr="008E4E20" w:rsidRDefault="00717E34" w:rsidP="00717E34">
      <w:pPr>
        <w:spacing w:after="0"/>
      </w:pPr>
      <w:r w:rsidRPr="008E4E20">
        <w:t>C</w:t>
      </w:r>
      <w:r w:rsidR="0022508B" w:rsidRPr="008E4E20">
        <w:t>.</w:t>
      </w:r>
      <w:r w:rsidRPr="008E4E20">
        <w:t xml:space="preserve"> A. TOMLINSON, </w:t>
      </w:r>
      <w:r w:rsidRPr="008E4E20">
        <w:rPr>
          <w:i/>
        </w:rPr>
        <w:t>Adempiere la promessa di una classe differenziata</w:t>
      </w:r>
      <w:r w:rsidRPr="008E4E20">
        <w:t>, LAS</w:t>
      </w:r>
    </w:p>
    <w:p w:rsidR="0022508B" w:rsidRPr="008E4E20" w:rsidRDefault="0022508B" w:rsidP="00717E34">
      <w:pPr>
        <w:spacing w:after="0"/>
      </w:pPr>
      <w:r w:rsidRPr="008E4E20">
        <w:t xml:space="preserve">C. A. TOMLINSON, M. IMBEAU, </w:t>
      </w:r>
      <w:r w:rsidRPr="008E4E20">
        <w:rPr>
          <w:i/>
        </w:rPr>
        <w:t>Condurre e gestire una classe eterogenea</w:t>
      </w:r>
      <w:r w:rsidRPr="008E4E20">
        <w:t>, LAS</w:t>
      </w:r>
    </w:p>
    <w:p w:rsidR="0022508B" w:rsidRPr="008E4E20" w:rsidRDefault="0022508B" w:rsidP="00717E34">
      <w:pPr>
        <w:spacing w:after="0"/>
      </w:pPr>
    </w:p>
    <w:p w:rsidR="0022508B" w:rsidRPr="008E4E20" w:rsidRDefault="0022508B" w:rsidP="00717E34">
      <w:pPr>
        <w:spacing w:after="0"/>
      </w:pPr>
    </w:p>
    <w:p w:rsidR="0022508B" w:rsidRDefault="0022508B" w:rsidP="00717E34">
      <w:pPr>
        <w:spacing w:after="0"/>
        <w:rPr>
          <w:sz w:val="24"/>
          <w:szCs w:val="24"/>
        </w:rPr>
      </w:pPr>
    </w:p>
    <w:p w:rsidR="00717E34" w:rsidRPr="00717E34" w:rsidRDefault="00717E34" w:rsidP="00717E34">
      <w:pPr>
        <w:spacing w:after="0"/>
        <w:rPr>
          <w:sz w:val="24"/>
          <w:szCs w:val="24"/>
        </w:rPr>
      </w:pPr>
    </w:p>
    <w:p w:rsidR="008366A9" w:rsidRPr="0062228A" w:rsidRDefault="0062228A" w:rsidP="00AD3494">
      <w:pPr>
        <w:pStyle w:val="Paragrafoelenco"/>
        <w:ind w:left="284"/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it-IT"/>
        </w:rPr>
        <w:drawing>
          <wp:inline distT="0" distB="0" distL="0" distR="0" wp14:anchorId="7436B3BB" wp14:editId="719A05DD">
            <wp:extent cx="2585720" cy="1765935"/>
            <wp:effectExtent l="0" t="0" r="5080" b="5715"/>
            <wp:docPr id="8" name="Immagine 8" descr="https://encrypted-tbn1.gstatic.com/images?q=tbn:ANd9GcQhA-b76UU80xgtTHwtObKt_eGB8845HlqmYUMLv4MSKmXD0iJ6O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1.gstatic.com/images?q=tbn:ANd9GcQhA-b76UU80xgtTHwtObKt_eGB8845HlqmYUMLv4MSKmXD0iJ6O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85F" w:rsidRDefault="00A15494" w:rsidP="0059685F">
      <w:pPr>
        <w:rPr>
          <w:rStyle w:val="Collegamentoipertestuale"/>
          <w:b/>
          <w:sz w:val="24"/>
          <w:szCs w:val="24"/>
        </w:rPr>
      </w:pPr>
      <w:hyperlink r:id="rId9" w:history="1">
        <w:r w:rsidR="0059685F" w:rsidRPr="00C82551">
          <w:rPr>
            <w:rStyle w:val="Collegamentoipertestuale"/>
            <w:b/>
            <w:sz w:val="24"/>
            <w:szCs w:val="24"/>
          </w:rPr>
          <w:t>www.apprendimentocooperativo.it</w:t>
        </w:r>
      </w:hyperlink>
    </w:p>
    <w:p w:rsidR="00717E34" w:rsidRPr="00A15494" w:rsidRDefault="00A15494" w:rsidP="0059685F">
      <w:pPr>
        <w:rPr>
          <w:i/>
          <w:sz w:val="24"/>
          <w:szCs w:val="24"/>
        </w:rPr>
      </w:pPr>
      <w:hyperlink r:id="rId10" w:history="1">
        <w:r w:rsidR="00717E34" w:rsidRPr="008071B8">
          <w:rPr>
            <w:rStyle w:val="Collegamentoipertestuale"/>
            <w:b/>
            <w:sz w:val="24"/>
            <w:szCs w:val="24"/>
          </w:rPr>
          <w:t>http://memoesperienze.comune.modena.it/appr_cooperativo/index.html</w:t>
        </w:r>
      </w:hyperlink>
      <w:r>
        <w:rPr>
          <w:rStyle w:val="Collegamentoipertestuale"/>
          <w:b/>
          <w:sz w:val="24"/>
          <w:szCs w:val="24"/>
        </w:rPr>
        <w:t xml:space="preserve"> </w:t>
      </w:r>
      <w:r w:rsidRPr="00A15494">
        <w:rPr>
          <w:rStyle w:val="Collegamentoipertestuale"/>
          <w:b/>
          <w:sz w:val="24"/>
          <w:szCs w:val="24"/>
          <w:u w:val="none"/>
        </w:rPr>
        <w:t xml:space="preserve">    </w:t>
      </w:r>
      <w:r w:rsidRPr="00A15494">
        <w:rPr>
          <w:rStyle w:val="Collegamentoipertestuale"/>
          <w:i/>
          <w:sz w:val="24"/>
          <w:szCs w:val="24"/>
        </w:rPr>
        <w:t>(</w:t>
      </w:r>
      <w:r w:rsidRPr="00A15494">
        <w:rPr>
          <w:rStyle w:val="Collegamentoipertestuale"/>
          <w:i/>
          <w:color w:val="auto"/>
          <w:sz w:val="24"/>
          <w:szCs w:val="24"/>
          <w:u w:val="none"/>
        </w:rPr>
        <w:t>Primaria)</w:t>
      </w:r>
    </w:p>
    <w:p w:rsidR="0059685F" w:rsidRDefault="00A15494" w:rsidP="0059685F">
      <w:pPr>
        <w:rPr>
          <w:rStyle w:val="Collegamentoipertestuale"/>
          <w:b/>
          <w:sz w:val="24"/>
          <w:szCs w:val="24"/>
        </w:rPr>
      </w:pPr>
      <w:hyperlink r:id="rId11" w:history="1">
        <w:r w:rsidR="001504CF" w:rsidRPr="00C82551">
          <w:rPr>
            <w:rStyle w:val="Collegamentoipertestuale"/>
            <w:b/>
            <w:sz w:val="24"/>
            <w:szCs w:val="24"/>
          </w:rPr>
          <w:t>www.kaganonline.com</w:t>
        </w:r>
      </w:hyperlink>
    </w:p>
    <w:p w:rsidR="0062228A" w:rsidRDefault="00A15494" w:rsidP="0059685F">
      <w:pPr>
        <w:rPr>
          <w:b/>
          <w:sz w:val="24"/>
          <w:szCs w:val="24"/>
        </w:rPr>
      </w:pPr>
      <w:hyperlink r:id="rId12" w:history="1">
        <w:r w:rsidR="0062228A" w:rsidRPr="005407B2">
          <w:rPr>
            <w:rStyle w:val="Collegamentoipertestuale"/>
            <w:b/>
            <w:sz w:val="24"/>
            <w:szCs w:val="24"/>
          </w:rPr>
          <w:t>www.scintille.it</w:t>
        </w:r>
      </w:hyperlink>
    </w:p>
    <w:p w:rsidR="0062228A" w:rsidRDefault="0062228A" w:rsidP="0059685F">
      <w:pPr>
        <w:rPr>
          <w:b/>
          <w:sz w:val="24"/>
          <w:szCs w:val="24"/>
        </w:rPr>
      </w:pPr>
    </w:p>
    <w:p w:rsidR="008366A9" w:rsidRPr="008366A9" w:rsidRDefault="008366A9" w:rsidP="008366A9">
      <w:pPr>
        <w:jc w:val="center"/>
        <w:rPr>
          <w:b/>
          <w:sz w:val="44"/>
          <w:szCs w:val="44"/>
        </w:rPr>
      </w:pPr>
      <w:bookmarkStart w:id="0" w:name="_GoBack"/>
      <w:bookmarkEnd w:id="0"/>
    </w:p>
    <w:sectPr w:rsidR="008366A9" w:rsidRPr="008366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F5C"/>
    <w:multiLevelType w:val="hybridMultilevel"/>
    <w:tmpl w:val="42566494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60AC6"/>
    <w:multiLevelType w:val="hybridMultilevel"/>
    <w:tmpl w:val="446E9D7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05275"/>
    <w:multiLevelType w:val="hybridMultilevel"/>
    <w:tmpl w:val="504CCD26"/>
    <w:lvl w:ilvl="0" w:tplc="3B56A37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65"/>
    <w:rsid w:val="001504CF"/>
    <w:rsid w:val="00193347"/>
    <w:rsid w:val="0022508B"/>
    <w:rsid w:val="00324D78"/>
    <w:rsid w:val="003A73AD"/>
    <w:rsid w:val="00406C07"/>
    <w:rsid w:val="004F6A65"/>
    <w:rsid w:val="0059685F"/>
    <w:rsid w:val="0062228A"/>
    <w:rsid w:val="00693A54"/>
    <w:rsid w:val="006D39B8"/>
    <w:rsid w:val="00717E34"/>
    <w:rsid w:val="00736AFA"/>
    <w:rsid w:val="007D1CD4"/>
    <w:rsid w:val="008366A9"/>
    <w:rsid w:val="008E4E20"/>
    <w:rsid w:val="00984580"/>
    <w:rsid w:val="009E3B85"/>
    <w:rsid w:val="00A15494"/>
    <w:rsid w:val="00AD3494"/>
    <w:rsid w:val="00AD4439"/>
    <w:rsid w:val="00AE0B21"/>
    <w:rsid w:val="00B95844"/>
    <w:rsid w:val="00BC4DA7"/>
    <w:rsid w:val="00CF753C"/>
    <w:rsid w:val="00F33D04"/>
    <w:rsid w:val="00FF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443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9B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96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443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9B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96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ogle.it/imgres?start=101&amp;biw=1536&amp;bih=788&amp;tbm=isch&amp;tbnid=NvClI7-hX5py6M:&amp;imgrefurl=http://mousegamingprezzi.blogspot.com/&amp;docid=QR0k9Ev3Ol4VQM&amp;imgurl=http://4.bp.blogspot.com/-MX7QQo5PRdM/UcY4BMTYVrI/AAAAAAAAADY/rQ8QC5oAESo/s1600/Aggiornamento%2Bdel%2Bcomputer%2Bmouse.jpg&amp;w=600&amp;h=410&amp;ei=CLoRU6HRIsLOygPtsYDwCQ&amp;zoom=1&amp;ved=0CD8QhBwwEjhk&amp;iact=rc&amp;dur=704&amp;page=5&amp;ndsp=26" TargetMode="External"/><Relationship Id="rId12" Type="http://schemas.openxmlformats.org/officeDocument/2006/relationships/hyperlink" Target="http://www.scintill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kaganonlin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emoesperienze.comune.modena.it/appr_cooperativo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rendimentocooperativ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22</cp:revision>
  <cp:lastPrinted>2016-04-18T09:23:00Z</cp:lastPrinted>
  <dcterms:created xsi:type="dcterms:W3CDTF">2014-01-15T09:52:00Z</dcterms:created>
  <dcterms:modified xsi:type="dcterms:W3CDTF">2016-04-23T19:06:00Z</dcterms:modified>
</cp:coreProperties>
</file>